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E" w:rsidRDefault="00D73CEB">
      <w:pPr>
        <w:pStyle w:val="a4"/>
      </w:pPr>
      <w:r>
        <w:t>Прием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апелляций</w:t>
      </w:r>
    </w:p>
    <w:p w:rsidR="004951DE" w:rsidRDefault="00D73CEB">
      <w:pPr>
        <w:ind w:left="102" w:right="103" w:firstLine="707"/>
        <w:jc w:val="both"/>
        <w:rPr>
          <w:sz w:val="28"/>
        </w:rPr>
      </w:pPr>
      <w:r>
        <w:rPr>
          <w:b/>
          <w:sz w:val="28"/>
        </w:rPr>
        <w:t xml:space="preserve">Апелляцию о нарушении Порядка проведения экзамена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 подает в день проведения экзамена по соответствующему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члену</w:t>
      </w:r>
      <w:r>
        <w:rPr>
          <w:spacing w:val="-4"/>
          <w:sz w:val="28"/>
        </w:rPr>
        <w:t xml:space="preserve"> </w:t>
      </w:r>
      <w:r>
        <w:rPr>
          <w:sz w:val="28"/>
        </w:rPr>
        <w:t>ГЭК,</w:t>
      </w:r>
      <w:r>
        <w:rPr>
          <w:spacing w:val="-1"/>
          <w:sz w:val="28"/>
        </w:rPr>
        <w:t xml:space="preserve"> </w:t>
      </w:r>
      <w:r>
        <w:rPr>
          <w:sz w:val="28"/>
        </w:rPr>
        <w:t>не покидая ППЭ.</w:t>
      </w:r>
    </w:p>
    <w:p w:rsidR="004951DE" w:rsidRDefault="00D73CEB">
      <w:pPr>
        <w:pStyle w:val="a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экзаменаторов-собеседников,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 о результатах проверки в тот же день передаются членом ГЭК в</w:t>
      </w:r>
      <w:r>
        <w:rPr>
          <w:spacing w:val="1"/>
        </w:rPr>
        <w:t xml:space="preserve"> </w:t>
      </w:r>
      <w:r>
        <w:t>конфликтную</w:t>
      </w:r>
      <w:r>
        <w:rPr>
          <w:spacing w:val="-2"/>
        </w:rPr>
        <w:t xml:space="preserve"> </w:t>
      </w:r>
      <w:r>
        <w:t>комиссию.</w:t>
      </w:r>
    </w:p>
    <w:p w:rsidR="004951DE" w:rsidRDefault="00D73CEB">
      <w:pPr>
        <w:pStyle w:val="a3"/>
        <w:tabs>
          <w:tab w:val="left" w:pos="1483"/>
          <w:tab w:val="left" w:pos="2017"/>
          <w:tab w:val="left" w:pos="3510"/>
          <w:tab w:val="left" w:pos="4826"/>
          <w:tab w:val="left" w:pos="6476"/>
          <w:tab w:val="left" w:pos="6693"/>
          <w:tab w:val="left" w:pos="7783"/>
          <w:tab w:val="left" w:pos="8623"/>
        </w:tabs>
        <w:jc w:val="right"/>
      </w:pPr>
      <w:r>
        <w:t>При</w:t>
      </w:r>
      <w:r>
        <w:rPr>
          <w:spacing w:val="122"/>
        </w:rPr>
        <w:t xml:space="preserve"> </w:t>
      </w:r>
      <w:r>
        <w:t>рассмотрени</w:t>
      </w:r>
      <w:r>
        <w:t>и</w:t>
      </w:r>
      <w:r>
        <w:rPr>
          <w:spacing w:val="123"/>
        </w:rPr>
        <w:t xml:space="preserve"> </w:t>
      </w:r>
      <w:r>
        <w:t>апелляции</w:t>
      </w:r>
      <w:r>
        <w:rPr>
          <w:spacing w:val="122"/>
        </w:rPr>
        <w:t xml:space="preserve"> </w:t>
      </w:r>
      <w:r>
        <w:t>о</w:t>
      </w:r>
      <w:r>
        <w:rPr>
          <w:spacing w:val="122"/>
        </w:rPr>
        <w:t xml:space="preserve"> </w:t>
      </w:r>
      <w:r>
        <w:t>нарушении</w:t>
      </w:r>
      <w:r>
        <w:tab/>
      </w:r>
      <w:r>
        <w:tab/>
        <w:t>Порядка</w:t>
      </w:r>
      <w:r>
        <w:rPr>
          <w:spacing w:val="41"/>
        </w:rPr>
        <w:t xml:space="preserve"> </w:t>
      </w:r>
      <w:r>
        <w:t>конфликтная</w:t>
      </w:r>
      <w:r>
        <w:rPr>
          <w:spacing w:val="-67"/>
        </w:rPr>
        <w:t xml:space="preserve"> </w:t>
      </w:r>
      <w:r>
        <w:t>комиссия</w:t>
      </w:r>
      <w:r>
        <w:rPr>
          <w:spacing w:val="54"/>
        </w:rPr>
        <w:t xml:space="preserve"> </w:t>
      </w:r>
      <w:r>
        <w:t>рассматривает</w:t>
      </w:r>
      <w:r>
        <w:rPr>
          <w:spacing w:val="52"/>
        </w:rPr>
        <w:t xml:space="preserve"> </w:t>
      </w:r>
      <w:r>
        <w:t>апелляцию,</w:t>
      </w:r>
      <w:r>
        <w:rPr>
          <w:spacing w:val="54"/>
        </w:rPr>
        <w:t xml:space="preserve"> </w:t>
      </w:r>
      <w:r>
        <w:t>заключение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результатах</w:t>
      </w:r>
      <w:r>
        <w:rPr>
          <w:spacing w:val="54"/>
        </w:rPr>
        <w:t xml:space="preserve"> </w:t>
      </w:r>
      <w:r>
        <w:t>проверки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выносит</w:t>
      </w:r>
      <w:r>
        <w:rPr>
          <w:spacing w:val="69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  решений: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-67"/>
        </w:rPr>
        <w:t xml:space="preserve"> </w:t>
      </w:r>
      <w:r>
        <w:t>апелляции.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удовлетворении</w:t>
      </w:r>
      <w:r>
        <w:rPr>
          <w:spacing w:val="30"/>
        </w:rPr>
        <w:t xml:space="preserve"> </w:t>
      </w:r>
      <w:r>
        <w:t>апелляции</w:t>
      </w:r>
      <w:r>
        <w:rPr>
          <w:spacing w:val="28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нарушении</w:t>
      </w:r>
      <w:r>
        <w:rPr>
          <w:spacing w:val="28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экзамена,</w:t>
      </w:r>
      <w:r>
        <w:tab/>
        <w:t>по</w:t>
      </w:r>
      <w:r>
        <w:tab/>
        <w:t>процедуре</w:t>
      </w:r>
      <w:r>
        <w:tab/>
        <w:t>которого</w:t>
      </w:r>
      <w:r>
        <w:tab/>
        <w:t>участником</w:t>
      </w:r>
      <w:r>
        <w:tab/>
        <w:t>экзамена</w:t>
      </w:r>
      <w:r>
        <w:tab/>
        <w:t>была</w:t>
      </w:r>
      <w:r>
        <w:tab/>
        <w:t>подана</w:t>
      </w:r>
      <w:r>
        <w:rPr>
          <w:spacing w:val="-67"/>
        </w:rPr>
        <w:t xml:space="preserve"> </w:t>
      </w:r>
      <w:r>
        <w:t>указанная</w:t>
      </w:r>
      <w:r>
        <w:rPr>
          <w:spacing w:val="63"/>
        </w:rPr>
        <w:t xml:space="preserve"> </w:t>
      </w:r>
      <w:r>
        <w:t>апелляция,</w:t>
      </w:r>
      <w:r>
        <w:rPr>
          <w:spacing w:val="63"/>
        </w:rPr>
        <w:t xml:space="preserve"> </w:t>
      </w:r>
      <w:r>
        <w:t>аннулируется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участнику</w:t>
      </w:r>
      <w:r>
        <w:rPr>
          <w:spacing w:val="64"/>
        </w:rPr>
        <w:t xml:space="preserve"> </w:t>
      </w:r>
      <w:r>
        <w:t>экзамена</w:t>
      </w:r>
      <w:r>
        <w:rPr>
          <w:spacing w:val="61"/>
        </w:rPr>
        <w:t xml:space="preserve"> </w:t>
      </w:r>
      <w:r>
        <w:t>предоставляется</w:t>
      </w:r>
      <w:r>
        <w:rPr>
          <w:spacing w:val="-67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сдать</w:t>
      </w:r>
      <w:r>
        <w:rPr>
          <w:spacing w:val="5"/>
        </w:rPr>
        <w:t xml:space="preserve"> </w:t>
      </w:r>
      <w:r>
        <w:t>экзамен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соответствующему</w:t>
      </w:r>
      <w:r>
        <w:rPr>
          <w:spacing w:val="8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день,</w:t>
      </w:r>
      <w:r>
        <w:rPr>
          <w:spacing w:val="40"/>
        </w:rPr>
        <w:t xml:space="preserve"> </w:t>
      </w:r>
      <w:r>
        <w:t>предусмотренный</w:t>
      </w:r>
      <w:r>
        <w:rPr>
          <w:spacing w:val="44"/>
        </w:rPr>
        <w:t xml:space="preserve"> </w:t>
      </w:r>
      <w:r>
        <w:t>расписаниями</w:t>
      </w:r>
      <w:r>
        <w:rPr>
          <w:spacing w:val="42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ЕГЭ,</w:t>
      </w:r>
      <w:r>
        <w:rPr>
          <w:spacing w:val="43"/>
        </w:rPr>
        <w:t xml:space="preserve"> </w:t>
      </w:r>
      <w:r>
        <w:t>ГВЭ.</w:t>
      </w:r>
      <w:r>
        <w:rPr>
          <w:spacing w:val="47"/>
        </w:rPr>
        <w:t xml:space="preserve"> </w:t>
      </w:r>
      <w:r>
        <w:t>Конфликтная</w:t>
      </w:r>
      <w:r>
        <w:rPr>
          <w:spacing w:val="-67"/>
        </w:rPr>
        <w:t xml:space="preserve"> </w:t>
      </w:r>
      <w:r>
        <w:t>комиссия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59"/>
        </w:rPr>
        <w:t xml:space="preserve"> </w:t>
      </w:r>
      <w:r>
        <w:t>апелляцию</w:t>
      </w:r>
      <w:r>
        <w:rPr>
          <w:spacing w:val="5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нарушении</w:t>
      </w:r>
      <w:r>
        <w:rPr>
          <w:spacing w:val="60"/>
        </w:rPr>
        <w:t xml:space="preserve"> </w:t>
      </w:r>
      <w:r>
        <w:t>Порядка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конфликтную</w:t>
      </w:r>
      <w:r>
        <w:rPr>
          <w:spacing w:val="-3"/>
        </w:rPr>
        <w:t xml:space="preserve"> </w:t>
      </w:r>
      <w:r>
        <w:t>комиссию.</w:t>
      </w:r>
    </w:p>
    <w:p w:rsidR="004951DE" w:rsidRDefault="00D73CEB">
      <w:pPr>
        <w:pStyle w:val="a3"/>
        <w:ind w:right="105"/>
      </w:pPr>
      <w:r>
        <w:rPr>
          <w:b/>
        </w:rPr>
        <w:t>Апелляция о несогласии с выставленными баллами</w:t>
      </w:r>
      <w:r>
        <w:t>, в том числе по</w:t>
      </w:r>
      <w:r>
        <w:rPr>
          <w:spacing w:val="1"/>
        </w:rPr>
        <w:t xml:space="preserve"> </w:t>
      </w:r>
      <w:r>
        <w:t>результатам перепроверки экзаменационной работы, подается в течение двух</w:t>
      </w:r>
      <w:r>
        <w:rPr>
          <w:spacing w:val="-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4951DE" w:rsidRDefault="00D73CEB">
      <w:pPr>
        <w:pStyle w:val="a3"/>
        <w:ind w:right="102"/>
      </w:pPr>
      <w:proofErr w:type="gramStart"/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которыми они были допущены к ГИА </w:t>
      </w:r>
      <w:r>
        <w:rPr>
          <w:b/>
        </w:rPr>
        <w:t>(МОУ СОШ № 4</w:t>
      </w:r>
      <w:r>
        <w:rPr>
          <w:b/>
        </w:rPr>
        <w:t xml:space="preserve"> с. </w:t>
      </w:r>
      <w:proofErr w:type="spellStart"/>
      <w:r>
        <w:rPr>
          <w:b/>
        </w:rPr>
        <w:t>Падинское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по адресу: с. </w:t>
      </w:r>
      <w:proofErr w:type="spellStart"/>
      <w:r>
        <w:rPr>
          <w:b/>
        </w:rPr>
        <w:t>Падинское</w:t>
      </w:r>
      <w:proofErr w:type="spellEnd"/>
      <w:r>
        <w:rPr>
          <w:b/>
        </w:rPr>
        <w:t>, ул. Пролетарская, 35</w:t>
      </w:r>
      <w:r>
        <w:rPr>
          <w:b/>
        </w:rPr>
        <w:t>.</w:t>
      </w:r>
      <w:proofErr w:type="gramEnd"/>
      <w:r>
        <w:rPr>
          <w:b/>
        </w:rPr>
        <w:t xml:space="preserve"> Кабинет директора</w:t>
      </w:r>
      <w:r>
        <w:rPr>
          <w:b/>
          <w:spacing w:val="1"/>
        </w:rPr>
        <w:t xml:space="preserve"> </w:t>
      </w:r>
      <w:r>
        <w:rPr>
          <w:b/>
        </w:rPr>
        <w:t>(Артемова И.М.</w:t>
      </w:r>
      <w:r>
        <w:rPr>
          <w:b/>
        </w:rPr>
        <w:t>)</w:t>
      </w:r>
      <w:r>
        <w:t>;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места, в которых они были зарегистрированы на сдачу ЕГЭ, а также в иные</w:t>
      </w:r>
      <w:r>
        <w:rPr>
          <w:spacing w:val="1"/>
        </w:rPr>
        <w:t xml:space="preserve"> </w:t>
      </w:r>
      <w:r>
        <w:t>места, определенные ОИВ. По решению ГЭК подача и (или) ра</w:t>
      </w:r>
      <w:r>
        <w:t>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соблюдения требований законодательства Российской Федерации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персональных данных.</w:t>
      </w:r>
    </w:p>
    <w:p w:rsidR="004951DE" w:rsidRDefault="00D73CEB">
      <w:pPr>
        <w:pStyle w:val="a3"/>
        <w:ind w:right="104"/>
      </w:pP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принявший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 баллами, передает ее в конфликтную комиссию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 получения.</w:t>
      </w:r>
    </w:p>
    <w:p w:rsidR="004951DE" w:rsidRDefault="00D73CEB">
      <w:pPr>
        <w:pStyle w:val="a3"/>
        <w:ind w:right="104"/>
      </w:pPr>
      <w:r>
        <w:t>При рассмотрении апелляции о несогласии с выставленными 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57"/>
        </w:rPr>
        <w:t xml:space="preserve"> </w:t>
      </w:r>
      <w:r>
        <w:t>комиссия</w:t>
      </w:r>
      <w:r>
        <w:rPr>
          <w:spacing w:val="58"/>
        </w:rPr>
        <w:t xml:space="preserve"> </w:t>
      </w:r>
      <w:r>
        <w:t>запрашивает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</w:t>
      </w:r>
      <w:r>
        <w:t>ЦОИ,</w:t>
      </w:r>
      <w:r>
        <w:rPr>
          <w:spacing w:val="55"/>
        </w:rPr>
        <w:t xml:space="preserve"> </w:t>
      </w:r>
      <w:r>
        <w:t>предметной</w:t>
      </w:r>
      <w:r>
        <w:rPr>
          <w:spacing w:val="56"/>
        </w:rPr>
        <w:t xml:space="preserve"> </w:t>
      </w:r>
      <w:r>
        <w:t>комиссии</w:t>
      </w:r>
    </w:p>
    <w:p w:rsidR="004951DE" w:rsidRDefault="004951DE">
      <w:pPr>
        <w:sectPr w:rsidR="004951D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951DE" w:rsidRDefault="00D73CEB">
      <w:pPr>
        <w:pStyle w:val="a3"/>
        <w:spacing w:before="67"/>
        <w:ind w:right="102" w:firstLine="0"/>
      </w:pPr>
      <w:r>
        <w:lastRenderedPageBreak/>
        <w:t>распечатанные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сдававшего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</w:t>
      </w:r>
      <w:r>
        <w:t>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 билеты, выполнявшиеся участником экзамена, подавшим апелляцию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участнику экзамена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 изображения выполненной им экзаменационной работы, файл с</w:t>
      </w:r>
      <w:r>
        <w:rPr>
          <w:spacing w:val="1"/>
        </w:rPr>
        <w:t xml:space="preserve"> </w:t>
      </w:r>
      <w:r>
        <w:t xml:space="preserve">цифровой аудиозаписью его устного ответа, протокол его устного </w:t>
      </w:r>
      <w:proofErr w:type="gramStart"/>
      <w:r>
        <w:t>ответ</w:t>
      </w:r>
      <w:r>
        <w:t>а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случае если</w:t>
      </w:r>
      <w:r>
        <w:rPr>
          <w:spacing w:val="-1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сдавался в</w:t>
      </w:r>
      <w:r>
        <w:rPr>
          <w:spacing w:val="-1"/>
        </w:rPr>
        <w:t xml:space="preserve"> </w:t>
      </w:r>
      <w:r>
        <w:t>устной форме.</w:t>
      </w:r>
    </w:p>
    <w:p w:rsidR="004951DE" w:rsidRDefault="00D73CEB">
      <w:pPr>
        <w:pStyle w:val="a3"/>
        <w:spacing w:before="1"/>
      </w:pP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 по рассмотрению</w:t>
      </w:r>
      <w:r>
        <w:rPr>
          <w:spacing w:val="1"/>
        </w:rPr>
        <w:t xml:space="preserve"> </w:t>
      </w:r>
      <w:r>
        <w:t>апелляции о</w:t>
      </w:r>
      <w:r>
        <w:rPr>
          <w:spacing w:val="1"/>
        </w:rPr>
        <w:t xml:space="preserve"> </w:t>
      </w:r>
      <w:r>
        <w:t>несогласии с выставленными баллами конфликтная комиссия 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7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 апелляцию. Для этого к рассмотрению апелляции привлекается</w:t>
      </w:r>
      <w:r>
        <w:rPr>
          <w:spacing w:val="1"/>
        </w:rPr>
        <w:t xml:space="preserve"> </w:t>
      </w:r>
      <w:r>
        <w:t>эксперт по</w:t>
      </w:r>
      <w:r>
        <w:rPr>
          <w:spacing w:val="1"/>
        </w:rPr>
        <w:t xml:space="preserve"> </w:t>
      </w:r>
      <w:r>
        <w:t>соответствующему учебному предмету,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проверявший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</w:t>
      </w:r>
      <w:r>
        <w:t>ерт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однозначного ответа о правильности оценивания экзаменационной работы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апелляции о несогласии с выставленными баллами конфликтная комиссия</w:t>
      </w:r>
      <w:r>
        <w:rPr>
          <w:spacing w:val="1"/>
        </w:rPr>
        <w:t xml:space="preserve"> </w:t>
      </w:r>
      <w:r>
        <w:t>принимает решение об отклонении апелляции и сохранении выставленных</w:t>
      </w:r>
      <w:r>
        <w:rPr>
          <w:spacing w:val="1"/>
        </w:rPr>
        <w:t xml:space="preserve"> </w:t>
      </w:r>
      <w:r>
        <w:t xml:space="preserve">баллов либо об удовлетворении апелляции и изменении баллов. </w:t>
      </w:r>
      <w:r>
        <w:rPr>
          <w:b/>
        </w:rPr>
        <w:t>При этом в</w:t>
      </w:r>
      <w:r>
        <w:rPr>
          <w:b/>
          <w:spacing w:val="1"/>
        </w:rPr>
        <w:t xml:space="preserve"> </w:t>
      </w:r>
      <w:r>
        <w:rPr>
          <w:b/>
        </w:rPr>
        <w:t>случае</w:t>
      </w:r>
      <w:r>
        <w:rPr>
          <w:b/>
          <w:spacing w:val="1"/>
        </w:rPr>
        <w:t xml:space="preserve"> </w:t>
      </w:r>
      <w:r>
        <w:rPr>
          <w:b/>
        </w:rPr>
        <w:t>удовлетворения</w:t>
      </w:r>
      <w:r>
        <w:rPr>
          <w:b/>
          <w:spacing w:val="1"/>
        </w:rPr>
        <w:t xml:space="preserve"> </w:t>
      </w:r>
      <w:r>
        <w:rPr>
          <w:b/>
        </w:rPr>
        <w:t>ап</w:t>
      </w:r>
      <w:r>
        <w:rPr>
          <w:b/>
        </w:rPr>
        <w:t>елляции</w:t>
      </w:r>
      <w:r>
        <w:rPr>
          <w:b/>
          <w:spacing w:val="1"/>
        </w:rPr>
        <w:t xml:space="preserve"> </w:t>
      </w:r>
      <w:r>
        <w:rPr>
          <w:b/>
        </w:rPr>
        <w:t>количество</w:t>
      </w:r>
      <w:r>
        <w:rPr>
          <w:b/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выставленных</w:t>
      </w:r>
      <w:r>
        <w:rPr>
          <w:b/>
          <w:spacing w:val="1"/>
        </w:rPr>
        <w:t xml:space="preserve"> </w:t>
      </w:r>
      <w:r>
        <w:rPr>
          <w:b/>
        </w:rPr>
        <w:t>баллов может измениться как в сторону увеличения, так и в сторону</w:t>
      </w:r>
      <w:r>
        <w:rPr>
          <w:b/>
          <w:spacing w:val="1"/>
        </w:rPr>
        <w:t xml:space="preserve"> </w:t>
      </w:r>
      <w:r>
        <w:rPr>
          <w:b/>
        </w:rPr>
        <w:t>уменьшения</w:t>
      </w:r>
      <w:r>
        <w:rPr>
          <w:b/>
          <w:spacing w:val="1"/>
        </w:rPr>
        <w:t xml:space="preserve"> </w:t>
      </w:r>
      <w:r>
        <w:rPr>
          <w:b/>
        </w:rPr>
        <w:t>количества</w:t>
      </w:r>
      <w:r>
        <w:rPr>
          <w:b/>
          <w:spacing w:val="1"/>
        </w:rPr>
        <w:t xml:space="preserve"> </w:t>
      </w:r>
      <w:r>
        <w:rPr>
          <w:b/>
        </w:rPr>
        <w:t>баллов.</w:t>
      </w:r>
      <w:r>
        <w:rPr>
          <w:b/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 дней, следующи</w:t>
      </w:r>
      <w:r>
        <w:t>х за днем ее поступления в конфликтную комиссию.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 соответствующей информации в региональную информационную</w:t>
      </w:r>
      <w:r>
        <w:rPr>
          <w:spacing w:val="1"/>
        </w:rPr>
        <w:t xml:space="preserve"> </w:t>
      </w:r>
      <w:r>
        <w:t>систему. Для пересчета результатов ЕГЭ протоколы конфликтной комиссии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уполномоченную</w:t>
      </w:r>
      <w:r>
        <w:rPr>
          <w:spacing w:val="1"/>
        </w:rPr>
        <w:t xml:space="preserve"> </w:t>
      </w:r>
      <w:r>
        <w:t>организацию. Уполномоченная организация проводит пересчет 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удовлетворенным</w:t>
      </w:r>
      <w:r>
        <w:rPr>
          <w:spacing w:val="1"/>
        </w:rPr>
        <w:t xml:space="preserve"> </w:t>
      </w:r>
      <w:r>
        <w:t>апелляциям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конфликтной комиссии и не позднее чем через пять рабочих дней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 указанных протоколов передает измененные по итогам пересчета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 утве</w:t>
      </w:r>
      <w:r>
        <w:t>рждения</w:t>
      </w:r>
      <w:r>
        <w:rPr>
          <w:spacing w:val="3"/>
        </w:rPr>
        <w:t xml:space="preserve"> </w:t>
      </w:r>
      <w:r>
        <w:t>ГЭК.</w:t>
      </w:r>
    </w:p>
    <w:sectPr w:rsidR="004951DE" w:rsidSect="004951D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51DE"/>
    <w:rsid w:val="004951DE"/>
    <w:rsid w:val="00D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1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1DE"/>
    <w:pPr>
      <w:ind w:left="102" w:right="10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951DE"/>
    <w:pPr>
      <w:spacing w:before="72" w:line="321" w:lineRule="exact"/>
      <w:ind w:left="261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51DE"/>
  </w:style>
  <w:style w:type="paragraph" w:customStyle="1" w:styleId="TableParagraph">
    <w:name w:val="Table Paragraph"/>
    <w:basedOn w:val="a"/>
    <w:uiPriority w:val="1"/>
    <w:qFormat/>
    <w:rsid w:val="004951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7</cp:lastModifiedBy>
  <cp:revision>2</cp:revision>
  <dcterms:created xsi:type="dcterms:W3CDTF">2024-07-28T19:08:00Z</dcterms:created>
  <dcterms:modified xsi:type="dcterms:W3CDTF">2024-07-28T19:10:00Z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2024-07-28T00:00:00Z</vt:filetime>
  </property>
</Properties>
</file>